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9E" w:rsidRDefault="00D04AF9" w:rsidP="00A35A88">
      <w:pPr>
        <w:pStyle w:val="KeinLeerraum"/>
        <w:rPr>
          <w:rFonts w:ascii="Arial" w:hAnsi="Arial" w:cs="Arial"/>
        </w:rPr>
      </w:pPr>
    </w:p>
    <w:p w:rsidR="00EE7112" w:rsidRPr="00EE7112" w:rsidRDefault="00EE7112" w:rsidP="00EE7112">
      <w:pPr>
        <w:spacing w:after="0" w:line="240" w:lineRule="auto"/>
        <w:rPr>
          <w:rFonts w:ascii="Arial" w:hAnsi="Arial"/>
          <w:b/>
        </w:rPr>
      </w:pPr>
      <w:r w:rsidRPr="00EE7112">
        <w:rPr>
          <w:rFonts w:ascii="Arial" w:hAnsi="Arial"/>
          <w:b/>
          <w:highlight w:val="lightGray"/>
        </w:rPr>
        <w:t>Was soll ich studieren? Wie gehe ich vor, um das passende Studium zu finden?</w:t>
      </w:r>
    </w:p>
    <w:p w:rsidR="00EE7112" w:rsidRPr="00EE7112" w:rsidRDefault="00EE7112" w:rsidP="00EE7112">
      <w:pPr>
        <w:spacing w:after="0" w:line="240" w:lineRule="auto"/>
        <w:rPr>
          <w:rFonts w:ascii="Arial" w:hAnsi="Arial"/>
        </w:rPr>
      </w:pPr>
    </w:p>
    <w:p w:rsidR="00E51DAA" w:rsidRPr="00EE7112" w:rsidRDefault="00E51DAA" w:rsidP="00E51DA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Allgemeine Startseite zu Themen der Berufs- und Studienwahl</w:t>
      </w:r>
    </w:p>
    <w:p w:rsidR="00E51DAA" w:rsidRDefault="00D04AF9" w:rsidP="00E51DAA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7" w:history="1">
        <w:r w:rsidR="000A379B" w:rsidRPr="0052414F">
          <w:rPr>
            <w:rStyle w:val="Hyperlink"/>
            <w:rFonts w:ascii="Arial" w:hAnsi="Arial"/>
          </w:rPr>
          <w:t>www.abi.de</w:t>
        </w:r>
      </w:hyperlink>
      <w:r w:rsidR="00E51DAA" w:rsidRPr="00EE7112">
        <w:rPr>
          <w:rFonts w:ascii="Arial" w:hAnsi="Arial"/>
        </w:rPr>
        <w:t xml:space="preserve"> </w:t>
      </w:r>
    </w:p>
    <w:p w:rsidR="00E51DAA" w:rsidRDefault="00E51DAA" w:rsidP="00E51DAA">
      <w:pPr>
        <w:spacing w:after="0" w:line="240" w:lineRule="auto"/>
        <w:ind w:left="1440"/>
        <w:rPr>
          <w:rFonts w:ascii="Arial" w:hAnsi="Arial"/>
        </w:rPr>
      </w:pPr>
    </w:p>
    <w:p w:rsidR="00E51DAA" w:rsidRDefault="00E51DAA" w:rsidP="00E51DAA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Berufswahlfahrplan</w:t>
      </w:r>
    </w:p>
    <w:p w:rsidR="000A379B" w:rsidRDefault="00D04AF9" w:rsidP="000A379B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8" w:history="1">
        <w:r w:rsidR="000A379B" w:rsidRPr="0052414F">
          <w:rPr>
            <w:rStyle w:val="Hyperlink"/>
            <w:rFonts w:ascii="Arial" w:hAnsi="Arial"/>
          </w:rPr>
          <w:t>http://www.abi.de/studium.htm?zg=schueler</w:t>
        </w:r>
      </w:hyperlink>
    </w:p>
    <w:p w:rsidR="00E51DAA" w:rsidRPr="00EE7112" w:rsidRDefault="00E51DAA" w:rsidP="000A379B">
      <w:pPr>
        <w:spacing w:after="0" w:line="240" w:lineRule="auto"/>
        <w:ind w:left="1440"/>
        <w:rPr>
          <w:rFonts w:ascii="Arial" w:hAnsi="Arial"/>
        </w:rPr>
      </w:pPr>
    </w:p>
    <w:p w:rsidR="00EE7112" w:rsidRP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Interessen und Fähigkeiten erkunden/ Tests absolvieren</w:t>
      </w:r>
    </w:p>
    <w:p w:rsidR="00EE7112" w:rsidRDefault="00EE7112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Lieblingsfächer, Hobbies, ehrenamtliches oder soziales Engagement, Praktika</w:t>
      </w:r>
    </w:p>
    <w:p w:rsidR="00517427" w:rsidRPr="00EE7112" w:rsidRDefault="00517427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Wie schätzen mich Eltern, Freunde und/oder Verwandte ein?</w:t>
      </w:r>
    </w:p>
    <w:p w:rsidR="000A379B" w:rsidRPr="000A379B" w:rsidRDefault="00D04AF9" w:rsidP="000A379B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hyperlink r:id="rId9" w:history="1">
        <w:r w:rsidR="000A379B" w:rsidRPr="000A379B">
          <w:rPr>
            <w:rStyle w:val="Hyperlink"/>
            <w:rFonts w:ascii="Arial" w:hAnsi="Arial" w:cs="Arial"/>
          </w:rPr>
          <w:t>https://www.arbeitsagentur.de/bildung/studium</w:t>
        </w:r>
      </w:hyperlink>
    </w:p>
    <w:p w:rsidR="00EE7112" w:rsidRPr="000A379B" w:rsidRDefault="00EE7112" w:rsidP="000A379B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A7735E" wp14:editId="2601A887">
                <wp:simplePos x="0" y="0"/>
                <wp:positionH relativeFrom="column">
                  <wp:posOffset>2357120</wp:posOffset>
                </wp:positionH>
                <wp:positionV relativeFrom="paragraph">
                  <wp:posOffset>57785</wp:posOffset>
                </wp:positionV>
                <wp:extent cx="2360930" cy="1404620"/>
                <wp:effectExtent l="0" t="0" r="63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12" w:rsidRPr="00D264EE" w:rsidRDefault="00EE7112" w:rsidP="00EE71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773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5.6pt;margin-top:4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GatHeLgAAAACQEAAA8AAAAAAAAAAAAAAAAAfAQAAGRycy9kb3du&#10;cmV2LnhtbFBLBQYAAAAABAAEAPMAAACJBQAAAAA=&#10;" stroked="f">
                <v:textbox style="mso-fit-shape-to-text:t">
                  <w:txbxContent>
                    <w:p w:rsidR="00EE7112" w:rsidRPr="00D264EE" w:rsidRDefault="00EE7112" w:rsidP="00EE71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Pr="000A379B">
          <w:rPr>
            <w:rFonts w:ascii="Arial" w:hAnsi="Arial"/>
            <w:color w:val="0563C1" w:themeColor="hyperlink"/>
            <w:u w:val="single"/>
          </w:rPr>
          <w:t>www.borakel.de</w:t>
        </w:r>
      </w:hyperlink>
      <w:r w:rsidRPr="000A379B">
        <w:rPr>
          <w:rFonts w:ascii="Arial" w:hAnsi="Arial"/>
        </w:rPr>
        <w:t xml:space="preserve"> </w:t>
      </w:r>
      <w:r w:rsidRPr="000A379B">
        <w:rPr>
          <w:rFonts w:ascii="Arial" w:hAnsi="Arial"/>
        </w:rPr>
        <w:br/>
      </w:r>
      <w:r w:rsidRPr="000A379B">
        <w:rPr>
          <w:rFonts w:ascii="Arial" w:hAnsi="Arial"/>
        </w:rPr>
        <w:br/>
      </w:r>
    </w:p>
    <w:p w:rsidR="00EE7112" w:rsidRP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Studieninhalte anschauen</w:t>
      </w:r>
    </w:p>
    <w:p w:rsidR="00D04AF9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11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www.studienwahl.de</w:t>
        </w:r>
      </w:hyperlink>
      <w:r w:rsidR="00EE7112" w:rsidRPr="00EE7112">
        <w:rPr>
          <w:rFonts w:ascii="Arial" w:hAnsi="Arial"/>
        </w:rPr>
        <w:t xml:space="preserve"> </w:t>
      </w:r>
    </w:p>
    <w:p w:rsidR="00D04AF9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12" w:history="1">
        <w:r w:rsidRPr="000D075B">
          <w:rPr>
            <w:rStyle w:val="Hyperlink"/>
            <w:rFonts w:ascii="Arial" w:hAnsi="Arial"/>
          </w:rPr>
          <w:t>www.berufenet.arbeitsagentur.de</w:t>
        </w:r>
      </w:hyperlink>
    </w:p>
    <w:p w:rsidR="00EE7112" w:rsidRPr="00EE7112" w:rsidRDefault="00EE7112" w:rsidP="00D04AF9">
      <w:pPr>
        <w:spacing w:after="0" w:line="240" w:lineRule="auto"/>
        <w:ind w:left="1440"/>
        <w:rPr>
          <w:rFonts w:ascii="Arial" w:hAnsi="Arial"/>
        </w:rPr>
      </w:pPr>
    </w:p>
    <w:p w:rsidR="00EE7112" w:rsidRP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Vorlesung an FH und Uni besuchen (im gewünschten Studienfach)</w:t>
      </w:r>
      <w:r w:rsidRPr="00EE7112">
        <w:rPr>
          <w:rFonts w:ascii="Arial" w:hAnsi="Arial"/>
        </w:rPr>
        <w:br/>
      </w:r>
    </w:p>
    <w:p w:rsidR="00EE7112" w:rsidRP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Passende Uni/ FH aussuchen</w:t>
      </w:r>
    </w:p>
    <w:p w:rsidR="00D04AF9" w:rsidRPr="00D04AF9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13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www.Hochschulkompass.de</w:t>
        </w:r>
      </w:hyperlink>
    </w:p>
    <w:p w:rsidR="00EE7112" w:rsidRP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color w:val="0563C1" w:themeColor="hyperlink"/>
          <w:u w:val="single"/>
        </w:rPr>
        <w:t>www.studienwahl.de</w:t>
      </w:r>
      <w:r w:rsidR="00EE7112" w:rsidRPr="00EE7112">
        <w:rPr>
          <w:rFonts w:ascii="Arial" w:hAnsi="Arial"/>
        </w:rPr>
        <w:t xml:space="preserve"> </w:t>
      </w:r>
      <w:r w:rsidR="00EE7112" w:rsidRPr="00EE7112">
        <w:rPr>
          <w:rFonts w:ascii="Arial" w:hAnsi="Arial"/>
        </w:rPr>
        <w:br/>
      </w:r>
    </w:p>
    <w:p w:rsid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NC checken</w:t>
      </w:r>
    </w:p>
    <w:p w:rsidR="000A379B" w:rsidRDefault="000A379B" w:rsidP="000A379B">
      <w:pPr>
        <w:pStyle w:val="StandardWeb"/>
        <w:spacing w:after="0"/>
        <w:rPr>
          <w:rFonts w:ascii="Arial" w:hAnsi="Arial"/>
        </w:rPr>
      </w:pPr>
      <w:r>
        <w:t xml:space="preserve">             </w:t>
      </w:r>
      <w:hyperlink r:id="rId14" w:history="1">
        <w:r w:rsidRPr="0052414F">
          <w:rPr>
            <w:rStyle w:val="Hyperlink"/>
            <w:rFonts w:ascii="Arial" w:hAnsi="Arial"/>
          </w:rPr>
          <w:t>www.auswahlgrenzen.de</w:t>
        </w:r>
      </w:hyperlink>
      <w:r w:rsidR="00EE7112" w:rsidRPr="000A379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</w:rPr>
        <w:t xml:space="preserve">oder </w:t>
      </w:r>
    </w:p>
    <w:p w:rsidR="000A379B" w:rsidRPr="000A379B" w:rsidRDefault="000A379B" w:rsidP="000A379B">
      <w:pPr>
        <w:pStyle w:val="StandardWeb"/>
        <w:spacing w:after="0"/>
        <w:rPr>
          <w:rFonts w:ascii="Calibri" w:eastAsia="Times New Roman" w:hAnsi="Calibri"/>
          <w:color w:val="000000"/>
          <w:sz w:val="22"/>
          <w:szCs w:val="22"/>
          <w:lang w:eastAsia="de-DE"/>
        </w:rPr>
      </w:pPr>
      <w:r>
        <w:rPr>
          <w:rFonts w:ascii="Arial" w:hAnsi="Arial"/>
        </w:rPr>
        <w:t xml:space="preserve">           </w:t>
      </w:r>
      <w:r w:rsidRPr="000A379B">
        <w:rPr>
          <w:rFonts w:ascii="Arial" w:hAnsi="Arial"/>
        </w:rPr>
        <w:t xml:space="preserve"> </w:t>
      </w:r>
      <w:hyperlink r:id="rId15" w:history="1">
        <w:r w:rsidRPr="000A379B">
          <w:rPr>
            <w:rFonts w:ascii="Arial" w:eastAsia="Times New Roman" w:hAnsi="Arial" w:cs="Arial"/>
            <w:color w:val="0000FF"/>
            <w:u w:val="single"/>
            <w:lang w:eastAsia="de-DE"/>
          </w:rPr>
          <w:t>http://www.ruhr-uni-bochum.de/zsb/nc-nrw.htm</w:t>
        </w:r>
      </w:hyperlink>
      <w:r w:rsidRPr="000A379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(für NRW)</w:t>
      </w:r>
      <w:r w:rsidRPr="000A379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  </w:t>
      </w:r>
    </w:p>
    <w:p w:rsidR="00EE7112" w:rsidRPr="00EE7112" w:rsidRDefault="00EE7112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br/>
      </w:r>
    </w:p>
    <w:p w:rsidR="00EE7112" w:rsidRP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 xml:space="preserve">Finanzierung des Studiums </w:t>
      </w:r>
    </w:p>
    <w:p w:rsidR="00EE7112" w:rsidRP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16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www.Bafoeg-rechner.de</w:t>
        </w:r>
      </w:hyperlink>
      <w:r w:rsidR="00EE7112" w:rsidRPr="00EE7112">
        <w:rPr>
          <w:rFonts w:ascii="Arial" w:hAnsi="Arial"/>
        </w:rPr>
        <w:t xml:space="preserve"> </w:t>
      </w:r>
    </w:p>
    <w:p w:rsidR="00D04AF9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17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www.Stipendienlotse.de</w:t>
        </w:r>
      </w:hyperlink>
      <w:r w:rsidR="00EE7112" w:rsidRPr="00EE7112">
        <w:rPr>
          <w:rFonts w:ascii="Arial" w:hAnsi="Arial"/>
        </w:rPr>
        <w:t xml:space="preserve"> </w:t>
      </w:r>
    </w:p>
    <w:p w:rsidR="00D04AF9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18" w:history="1">
        <w:r w:rsidRPr="000D075B">
          <w:rPr>
            <w:rStyle w:val="Hyperlink"/>
            <w:rFonts w:ascii="Arial" w:hAnsi="Arial"/>
          </w:rPr>
          <w:t>www.arbeiterkind.de</w:t>
        </w:r>
      </w:hyperlink>
    </w:p>
    <w:p w:rsidR="00EE7112" w:rsidRPr="00EE7112" w:rsidRDefault="00EE7112" w:rsidP="00D04AF9">
      <w:pPr>
        <w:spacing w:after="0" w:line="240" w:lineRule="auto"/>
        <w:ind w:left="1080"/>
        <w:rPr>
          <w:rFonts w:ascii="Arial" w:hAnsi="Arial"/>
        </w:rPr>
      </w:pPr>
    </w:p>
    <w:p w:rsidR="00EE7112" w:rsidRP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Bewerbung Studienplatz</w:t>
      </w:r>
    </w:p>
    <w:p w:rsidR="00EE7112" w:rsidRPr="00EE7112" w:rsidRDefault="00EE7112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bei der Hochschule</w:t>
      </w:r>
    </w:p>
    <w:p w:rsid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19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www.Hochschulstart.de</w:t>
        </w:r>
      </w:hyperlink>
      <w:r w:rsidR="00EE7112" w:rsidRPr="00EE7112">
        <w:rPr>
          <w:rFonts w:ascii="Arial" w:hAnsi="Arial"/>
        </w:rPr>
        <w:t xml:space="preserve">  (2 Portale: bundesweit zulassungsbeschränkte Studiengänge (</w:t>
      </w:r>
      <w:proofErr w:type="spellStart"/>
      <w:r w:rsidR="00EE7112" w:rsidRPr="00EE7112">
        <w:rPr>
          <w:rFonts w:ascii="Arial" w:hAnsi="Arial"/>
        </w:rPr>
        <w:t>AntOn</w:t>
      </w:r>
      <w:proofErr w:type="spellEnd"/>
      <w:r w:rsidR="00EE7112" w:rsidRPr="00EE7112">
        <w:rPr>
          <w:rFonts w:ascii="Arial" w:hAnsi="Arial"/>
        </w:rPr>
        <w:t xml:space="preserve">) </w:t>
      </w:r>
      <w:r w:rsidR="00EE7112" w:rsidRPr="00EE7112">
        <w:rPr>
          <w:rFonts w:ascii="Arial" w:hAnsi="Arial"/>
        </w:rPr>
        <w:sym w:font="Wingdings" w:char="F0E8"/>
      </w:r>
      <w:r w:rsidR="00EE7112" w:rsidRPr="00EE7112">
        <w:rPr>
          <w:rFonts w:ascii="Arial" w:hAnsi="Arial"/>
        </w:rPr>
        <w:t xml:space="preserve"> Medizin, Tiermedizin, Zahnmedizin, Pharmazie </w:t>
      </w:r>
      <w:r>
        <w:rPr>
          <w:rFonts w:ascii="Arial" w:hAnsi="Arial"/>
        </w:rPr>
        <w:t>und/oder</w:t>
      </w:r>
      <w:r w:rsidR="00EE7112" w:rsidRPr="00EE7112">
        <w:rPr>
          <w:rFonts w:ascii="Arial" w:hAnsi="Arial"/>
        </w:rPr>
        <w:t xml:space="preserve"> örtlich zulassungsbeschränkte Studiengänge </w:t>
      </w:r>
      <w:r w:rsidR="00EE7112" w:rsidRPr="00EE7112">
        <w:rPr>
          <w:rFonts w:ascii="Arial" w:hAnsi="Arial"/>
        </w:rPr>
        <w:sym w:font="Wingdings" w:char="F0E8"/>
      </w:r>
      <w:r w:rsidR="00EE7112" w:rsidRPr="00EE7112">
        <w:rPr>
          <w:rFonts w:ascii="Arial" w:hAnsi="Arial"/>
        </w:rPr>
        <w:t xml:space="preserve"> </w:t>
      </w:r>
      <w:proofErr w:type="spellStart"/>
      <w:r w:rsidR="00EE7112" w:rsidRPr="00EE7112">
        <w:rPr>
          <w:rFonts w:ascii="Arial" w:hAnsi="Arial"/>
        </w:rPr>
        <w:t>DoSV</w:t>
      </w:r>
      <w:proofErr w:type="spellEnd"/>
      <w:r w:rsidR="00EE7112" w:rsidRPr="00EE7112">
        <w:rPr>
          <w:rFonts w:ascii="Arial" w:hAnsi="Arial"/>
        </w:rPr>
        <w:t>)</w:t>
      </w:r>
    </w:p>
    <w:p w:rsidR="00D04AF9" w:rsidRPr="00EE7112" w:rsidRDefault="00D04AF9" w:rsidP="00D04AF9">
      <w:pPr>
        <w:spacing w:after="0" w:line="240" w:lineRule="auto"/>
        <w:ind w:left="1440"/>
        <w:rPr>
          <w:rFonts w:ascii="Arial" w:hAnsi="Arial"/>
        </w:rPr>
      </w:pPr>
    </w:p>
    <w:p w:rsidR="00EE7112" w:rsidRPr="00EE7112" w:rsidRDefault="00EE7112" w:rsidP="00EE7112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E7112">
        <w:rPr>
          <w:rFonts w:ascii="Arial" w:hAnsi="Arial"/>
        </w:rPr>
        <w:t>Studium im Ausland</w:t>
      </w:r>
    </w:p>
    <w:p w:rsidR="00EE7112" w:rsidRP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20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www.studieren-weltweit.de</w:t>
        </w:r>
      </w:hyperlink>
      <w:r w:rsidR="00EE7112" w:rsidRPr="00EE7112">
        <w:rPr>
          <w:rFonts w:ascii="Arial" w:hAnsi="Arial"/>
        </w:rPr>
        <w:t xml:space="preserve"> </w:t>
      </w:r>
    </w:p>
    <w:p w:rsidR="00EE7112" w:rsidRP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21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www.daad.de</w:t>
        </w:r>
      </w:hyperlink>
      <w:r w:rsidR="00EE7112" w:rsidRPr="00EE7112">
        <w:rPr>
          <w:rFonts w:ascii="Arial" w:hAnsi="Arial"/>
        </w:rPr>
        <w:t xml:space="preserve">  (Deutscher akademischer Austauschdienst)</w:t>
      </w:r>
    </w:p>
    <w:p w:rsidR="00EE7112" w:rsidRP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22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www.studieren-in-holland.de</w:t>
        </w:r>
      </w:hyperlink>
      <w:r w:rsidR="00EE7112" w:rsidRPr="00EE7112">
        <w:rPr>
          <w:rFonts w:ascii="Arial" w:hAnsi="Arial"/>
        </w:rPr>
        <w:t xml:space="preserve"> </w:t>
      </w:r>
    </w:p>
    <w:p w:rsidR="00EE7112" w:rsidRP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23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www.rausvonzuhaus.de</w:t>
        </w:r>
      </w:hyperlink>
      <w:r w:rsidR="00EE7112" w:rsidRPr="00EE7112">
        <w:rPr>
          <w:rFonts w:ascii="Arial" w:hAnsi="Arial"/>
        </w:rPr>
        <w:t xml:space="preserve">  (</w:t>
      </w:r>
      <w:proofErr w:type="spellStart"/>
      <w:r w:rsidR="00EE7112" w:rsidRPr="00EE7112">
        <w:rPr>
          <w:rFonts w:ascii="Arial" w:hAnsi="Arial"/>
        </w:rPr>
        <w:t>by</w:t>
      </w:r>
      <w:proofErr w:type="spellEnd"/>
      <w:r w:rsidR="00EE7112" w:rsidRPr="00EE7112">
        <w:rPr>
          <w:rFonts w:ascii="Arial" w:hAnsi="Arial"/>
        </w:rPr>
        <w:t xml:space="preserve"> </w:t>
      </w:r>
      <w:proofErr w:type="spellStart"/>
      <w:r w:rsidR="00EE7112" w:rsidRPr="00EE7112">
        <w:rPr>
          <w:rFonts w:ascii="Arial" w:hAnsi="Arial"/>
        </w:rPr>
        <w:t>Eurodesk</w:t>
      </w:r>
      <w:proofErr w:type="spellEnd"/>
      <w:r w:rsidR="00EE7112" w:rsidRPr="00EE7112">
        <w:rPr>
          <w:rFonts w:ascii="Arial" w:hAnsi="Arial"/>
        </w:rPr>
        <w:t>)</w:t>
      </w:r>
    </w:p>
    <w:p w:rsidR="00EE7112" w:rsidRP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24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www.readystudygo.de</w:t>
        </w:r>
      </w:hyperlink>
      <w:r w:rsidR="00EE7112" w:rsidRPr="00EE7112">
        <w:rPr>
          <w:rFonts w:ascii="Arial" w:hAnsi="Arial"/>
        </w:rPr>
        <w:t xml:space="preserve"> </w:t>
      </w:r>
    </w:p>
    <w:p w:rsidR="00EE7112" w:rsidRDefault="00D04AF9" w:rsidP="00EE7112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hyperlink r:id="rId25" w:history="1">
        <w:r w:rsidR="00EE7112" w:rsidRPr="00EE7112">
          <w:rPr>
            <w:rFonts w:ascii="Arial" w:hAnsi="Arial"/>
            <w:color w:val="0563C1" w:themeColor="hyperlink"/>
            <w:u w:val="single"/>
          </w:rPr>
          <w:t>www.College-Contact.de</w:t>
        </w:r>
      </w:hyperlink>
      <w:r w:rsidR="00EE7112" w:rsidRPr="00EE7112">
        <w:rPr>
          <w:rFonts w:ascii="Arial" w:hAnsi="Arial"/>
        </w:rPr>
        <w:t xml:space="preserve"> (Beratungsstelle in Münster; Kooperationen mit ausländischen Hochschulen)</w:t>
      </w:r>
    </w:p>
    <w:p w:rsidR="000A379B" w:rsidRDefault="000A379B" w:rsidP="000A379B">
      <w:pPr>
        <w:spacing w:after="0" w:line="240" w:lineRule="auto"/>
        <w:rPr>
          <w:rFonts w:ascii="Arial" w:hAnsi="Arial"/>
        </w:rPr>
      </w:pPr>
    </w:p>
    <w:p w:rsidR="000A379B" w:rsidRDefault="000A379B" w:rsidP="000A379B">
      <w:pPr>
        <w:spacing w:after="0" w:line="240" w:lineRule="auto"/>
        <w:rPr>
          <w:rFonts w:ascii="Arial" w:hAnsi="Arial"/>
        </w:rPr>
      </w:pPr>
    </w:p>
    <w:p w:rsidR="00D04AF9" w:rsidRDefault="000A379B" w:rsidP="000A379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Gerne unterstütze ich Sie bei Ihrem Einstieg und den Überlegungen!</w:t>
      </w:r>
    </w:p>
    <w:p w:rsidR="000A379B" w:rsidRDefault="000A379B" w:rsidP="000A379B">
      <w:pPr>
        <w:spacing w:after="0" w:line="24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Melden Sie sich zur Beratung an unter 0800 4 5555 00 (kostenfrei auch vom Handy)</w:t>
      </w:r>
    </w:p>
    <w:p w:rsidR="000A379B" w:rsidRDefault="000A379B" w:rsidP="000A379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oder unter </w:t>
      </w:r>
      <w:hyperlink r:id="rId26" w:history="1">
        <w:r w:rsidRPr="0052414F">
          <w:rPr>
            <w:rStyle w:val="Hyperlink"/>
            <w:rFonts w:ascii="Arial" w:hAnsi="Arial"/>
          </w:rPr>
          <w:t>Mettmann.BB@arbeitsagentur.de</w:t>
        </w:r>
      </w:hyperlink>
    </w:p>
    <w:p w:rsidR="00D14C77" w:rsidRPr="00A35A88" w:rsidRDefault="000A379B" w:rsidP="003C01F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Agentur für Arbeit Mettmann, Alexandra Lemke</w:t>
      </w:r>
    </w:p>
    <w:sectPr w:rsidR="00D14C77" w:rsidRPr="00A35A88">
      <w:head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C0" w:rsidRDefault="00EF1DC0" w:rsidP="00A35A88">
      <w:pPr>
        <w:spacing w:after="0" w:line="240" w:lineRule="auto"/>
      </w:pPr>
      <w:r>
        <w:separator/>
      </w:r>
    </w:p>
  </w:endnote>
  <w:endnote w:type="continuationSeparator" w:id="0">
    <w:p w:rsidR="00EF1DC0" w:rsidRDefault="00EF1DC0" w:rsidP="00A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C0" w:rsidRDefault="00EF1DC0" w:rsidP="00A35A88">
      <w:pPr>
        <w:spacing w:after="0" w:line="240" w:lineRule="auto"/>
      </w:pPr>
      <w:r>
        <w:separator/>
      </w:r>
    </w:p>
  </w:footnote>
  <w:footnote w:type="continuationSeparator" w:id="0">
    <w:p w:rsidR="00EF1DC0" w:rsidRDefault="00EF1DC0" w:rsidP="00A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88" w:rsidRPr="00194978" w:rsidRDefault="00A35A88">
    <w:pPr>
      <w:pStyle w:val="Kopfzeile"/>
      <w:rPr>
        <w:rFonts w:ascii="Arial" w:hAnsi="Arial" w:cs="Arial"/>
        <w:b/>
        <w:color w:val="FFFFFF" w:themeColor="background1"/>
        <w:sz w:val="24"/>
        <w:szCs w:val="24"/>
      </w:rPr>
    </w:pPr>
    <w:r w:rsidRPr="00194978">
      <w:rPr>
        <w:rFonts w:ascii="Arial" w:hAnsi="Arial" w:cs="Arial"/>
        <w:b/>
        <w:noProof/>
        <w:color w:val="FFFFFF" w:themeColor="background1"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E10461F" wp14:editId="215ED07B">
          <wp:simplePos x="0" y="0"/>
          <wp:positionH relativeFrom="margin">
            <wp:posOffset>-266700</wp:posOffset>
          </wp:positionH>
          <wp:positionV relativeFrom="topMargin">
            <wp:posOffset>290195</wp:posOffset>
          </wp:positionV>
          <wp:extent cx="6905625" cy="609600"/>
          <wp:effectExtent l="0" t="0" r="9525" b="0"/>
          <wp:wrapNone/>
          <wp:docPr id="12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C77" w:rsidRPr="00194978">
      <w:rPr>
        <w:rFonts w:ascii="Arial" w:hAnsi="Arial" w:cs="Arial"/>
        <w:b/>
        <w:color w:val="FFFFFF" w:themeColor="background1"/>
        <w:sz w:val="24"/>
        <w:szCs w:val="24"/>
      </w:rPr>
      <w:t xml:space="preserve">Agentur für Arbeit </w:t>
    </w:r>
    <w:r w:rsidR="000A379B">
      <w:rPr>
        <w:rFonts w:ascii="Arial" w:hAnsi="Arial" w:cs="Arial"/>
        <w:b/>
        <w:color w:val="FFFFFF" w:themeColor="background1"/>
        <w:sz w:val="24"/>
        <w:szCs w:val="24"/>
      </w:rPr>
      <w:t>Mettmann</w:t>
    </w:r>
  </w:p>
  <w:p w:rsidR="00A35A88" w:rsidRPr="00194978" w:rsidRDefault="00D14C77" w:rsidP="00D14C77">
    <w:pPr>
      <w:pStyle w:val="Kopfzeile"/>
      <w:tabs>
        <w:tab w:val="clear" w:pos="4536"/>
        <w:tab w:val="center" w:pos="9072"/>
      </w:tabs>
      <w:rPr>
        <w:rFonts w:ascii="Arial" w:hAnsi="Arial" w:cs="Arial"/>
        <w:b/>
        <w:color w:val="FFFFFF" w:themeColor="background1"/>
        <w:sz w:val="24"/>
        <w:szCs w:val="24"/>
      </w:rPr>
    </w:pPr>
    <w:r w:rsidRPr="00194978">
      <w:rPr>
        <w:rFonts w:ascii="Arial" w:hAnsi="Arial" w:cs="Arial"/>
        <w:b/>
        <w:color w:val="FFFFFF" w:themeColor="background1"/>
        <w:sz w:val="24"/>
        <w:szCs w:val="24"/>
      </w:rPr>
      <w:t>Abiturientenberatung</w:t>
    </w:r>
    <w:r w:rsidR="000A379B">
      <w:rPr>
        <w:rFonts w:ascii="Arial" w:hAnsi="Arial" w:cs="Arial"/>
        <w:b/>
        <w:color w:val="FFFFFF" w:themeColor="background1"/>
        <w:sz w:val="24"/>
        <w:szCs w:val="24"/>
      </w:rPr>
      <w:t>, Frau Lemke</w:t>
    </w:r>
    <w:r w:rsidRPr="00194978">
      <w:rPr>
        <w:rFonts w:ascii="Arial" w:hAnsi="Arial" w:cs="Arial"/>
        <w:b/>
        <w:color w:val="FFFFFF" w:themeColor="background1"/>
        <w:sz w:val="24"/>
        <w:szCs w:val="24"/>
      </w:rPr>
      <w:tab/>
    </w:r>
    <w:r w:rsidR="00D04AF9">
      <w:rPr>
        <w:rFonts w:ascii="Arial" w:hAnsi="Arial" w:cs="Arial"/>
        <w:b/>
        <w:color w:val="FFFFFF" w:themeColor="background1"/>
        <w:sz w:val="24"/>
        <w:szCs w:val="24"/>
      </w:rPr>
      <w:t>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55A7"/>
    <w:multiLevelType w:val="hybridMultilevel"/>
    <w:tmpl w:val="3BF82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2"/>
    <w:rsid w:val="000A379B"/>
    <w:rsid w:val="00194978"/>
    <w:rsid w:val="003C01F6"/>
    <w:rsid w:val="00517427"/>
    <w:rsid w:val="006229B0"/>
    <w:rsid w:val="0068362C"/>
    <w:rsid w:val="00A35A88"/>
    <w:rsid w:val="00B55FD2"/>
    <w:rsid w:val="00D04AF9"/>
    <w:rsid w:val="00D14C77"/>
    <w:rsid w:val="00E51DAA"/>
    <w:rsid w:val="00EE7112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0BCEEF"/>
  <w15:chartTrackingRefBased/>
  <w15:docId w15:val="{0BA0E4EA-891D-41CA-945F-0FEAD29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5A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A88"/>
  </w:style>
  <w:style w:type="paragraph" w:styleId="Fuzeile">
    <w:name w:val="footer"/>
    <w:basedOn w:val="Standard"/>
    <w:link w:val="FuzeileZchn"/>
    <w:uiPriority w:val="99"/>
    <w:unhideWhenUsed/>
    <w:rsid w:val="00A3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A88"/>
  </w:style>
  <w:style w:type="character" w:styleId="Hyperlink">
    <w:name w:val="Hyperlink"/>
    <w:basedOn w:val="Absatz-Standardschriftart"/>
    <w:uiPriority w:val="99"/>
    <w:unhideWhenUsed/>
    <w:rsid w:val="00E51DA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A379B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1F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.de/studium.htm?zg=schueler" TargetMode="External"/><Relationship Id="rId13" Type="http://schemas.openxmlformats.org/officeDocument/2006/relationships/hyperlink" Target="http://www.Hochschulkompass.de" TargetMode="External"/><Relationship Id="rId18" Type="http://schemas.openxmlformats.org/officeDocument/2006/relationships/hyperlink" Target="http://www.arbeiterkind.de" TargetMode="External"/><Relationship Id="rId26" Type="http://schemas.openxmlformats.org/officeDocument/2006/relationships/hyperlink" Target="mailto:Mettmann.BB@arbeitsagentur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ad.de" TargetMode="External"/><Relationship Id="rId7" Type="http://schemas.openxmlformats.org/officeDocument/2006/relationships/hyperlink" Target="http://www.abi.de" TargetMode="External"/><Relationship Id="rId12" Type="http://schemas.openxmlformats.org/officeDocument/2006/relationships/hyperlink" Target="http://www.berufenet.arbeitsagentur.de" TargetMode="External"/><Relationship Id="rId17" Type="http://schemas.openxmlformats.org/officeDocument/2006/relationships/hyperlink" Target="http://www.Stipendienlotse.de" TargetMode="External"/><Relationship Id="rId25" Type="http://schemas.openxmlformats.org/officeDocument/2006/relationships/hyperlink" Target="http://www.College-Contact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foeg-rechner.de" TargetMode="External"/><Relationship Id="rId20" Type="http://schemas.openxmlformats.org/officeDocument/2006/relationships/hyperlink" Target="http://www.studieren-weltweit.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ienwahl.de" TargetMode="External"/><Relationship Id="rId24" Type="http://schemas.openxmlformats.org/officeDocument/2006/relationships/hyperlink" Target="http://www.readystudygo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hr-uni-bochum.de/zsb/nc-nrw.htm" TargetMode="External"/><Relationship Id="rId23" Type="http://schemas.openxmlformats.org/officeDocument/2006/relationships/hyperlink" Target="http://www.rausvonzuhaus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orakel.de" TargetMode="External"/><Relationship Id="rId19" Type="http://schemas.openxmlformats.org/officeDocument/2006/relationships/hyperlink" Target="http://www.Hochschulsta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beitsagentur.de/bildung/studium" TargetMode="External"/><Relationship Id="rId14" Type="http://schemas.openxmlformats.org/officeDocument/2006/relationships/hyperlink" Target="http://www.auswahlgrenzen.de" TargetMode="External"/><Relationship Id="rId22" Type="http://schemas.openxmlformats.org/officeDocument/2006/relationships/hyperlink" Target="http://www.studieren-in-holland.d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nitzA\Desktop\160908_Vorlage_hoch_Offic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160908_Vorlage_hoch_Office_2013.dotx</Template>
  <TotalTime>0</TotalTime>
  <Pages>1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GernitzA</dc:creator>
  <cp:keywords/>
  <dc:description/>
  <cp:lastModifiedBy>Lemke Alexandra</cp:lastModifiedBy>
  <cp:revision>4</cp:revision>
  <cp:lastPrinted>2018-03-13T09:28:00Z</cp:lastPrinted>
  <dcterms:created xsi:type="dcterms:W3CDTF">2018-03-13T09:28:00Z</dcterms:created>
  <dcterms:modified xsi:type="dcterms:W3CDTF">2019-01-21T12:39:00Z</dcterms:modified>
</cp:coreProperties>
</file>